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42A4" w14:textId="77777777" w:rsidR="00155136" w:rsidRDefault="00155136" w:rsidP="0015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Ecole Chevreul Sainte-Croix</w:t>
      </w:r>
    </w:p>
    <w:p w14:paraId="0CEF950D" w14:textId="4E53299B" w:rsidR="00155136" w:rsidRDefault="00155136" w:rsidP="0015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Liste des fournitures scolaires </w:t>
      </w:r>
      <w:r>
        <w:rPr>
          <w:b/>
        </w:rPr>
        <w:t>pour la rentrée 202</w:t>
      </w:r>
      <w:r w:rsidR="00952F33">
        <w:rPr>
          <w:b/>
        </w:rPr>
        <w:t>5</w:t>
      </w:r>
    </w:p>
    <w:p w14:paraId="5E35D6C8" w14:textId="77777777" w:rsidR="00155136" w:rsidRDefault="00155136" w:rsidP="0015513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527DA64C" w14:textId="77777777" w:rsidR="00155136" w:rsidRDefault="00155136" w:rsidP="0015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Classe : CE2</w:t>
      </w:r>
    </w:p>
    <w:p w14:paraId="3961A42D" w14:textId="77777777" w:rsidR="00155136" w:rsidRDefault="00155136" w:rsidP="0015513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1E421C5" w14:textId="77777777" w:rsidR="00155136" w:rsidRDefault="00155136" w:rsidP="0015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0"/>
          <w:szCs w:val="20"/>
        </w:rPr>
        <w:t>Tout doit être marqué au nom de l’enfant : vêtements, livres, cahiers, fournitures diverses, crayons, etc…</w:t>
      </w:r>
    </w:p>
    <w:p w14:paraId="57F07116" w14:textId="77777777" w:rsidR="00155136" w:rsidRDefault="00155136" w:rsidP="00155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i/>
          <w:color w:val="000000"/>
          <w:sz w:val="20"/>
          <w:szCs w:val="20"/>
        </w:rPr>
        <w:t>Tous les livres et fichiers doivent être couverts.</w:t>
      </w:r>
    </w:p>
    <w:p w14:paraId="3E2F2FD6" w14:textId="77777777" w:rsidR="00155136" w:rsidRDefault="00155136" w:rsidP="001551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9060"/>
      </w:tblGrid>
      <w:tr w:rsidR="00155136" w14:paraId="5C552B7C" w14:textId="77777777" w:rsidTr="00952F3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4AEC3A" w14:textId="77777777" w:rsidR="00155136" w:rsidRDefault="0015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Matériel général à fournir par les parents</w:t>
            </w:r>
          </w:p>
        </w:tc>
      </w:tr>
      <w:tr w:rsidR="00155136" w14:paraId="14087EC7" w14:textId="77777777" w:rsidTr="00952F33">
        <w:trPr>
          <w:trHeight w:val="321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19A6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 cartable</w:t>
            </w:r>
          </w:p>
          <w:p w14:paraId="164EDAD6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trousse</w:t>
            </w:r>
          </w:p>
          <w:p w14:paraId="6A2DFBF0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agenda (1 page par jour)</w:t>
            </w:r>
          </w:p>
          <w:p w14:paraId="012708DF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paire de ciseaux</w:t>
            </w:r>
          </w:p>
          <w:p w14:paraId="518C0EF4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taille-crayon avec réservoir en métal</w:t>
            </w:r>
          </w:p>
          <w:p w14:paraId="05268C79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équerre plastique transparente</w:t>
            </w:r>
          </w:p>
          <w:p w14:paraId="32E7B721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sac en tissu pour le matériel de peinture (pas de sac en papier)</w:t>
            </w:r>
          </w:p>
          <w:p w14:paraId="7E69372A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tablier (ou vieille chemise avec manches adaptées)</w:t>
            </w:r>
          </w:p>
          <w:p w14:paraId="25763FB8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gobelet pour la peinture + 5 assiettes en carton</w:t>
            </w:r>
          </w:p>
          <w:p w14:paraId="44773A41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chiffon</w:t>
            </w:r>
          </w:p>
          <w:p w14:paraId="2D02A33C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boite à chaussures pas trop grande qui servira de boîte réserve dans le casier</w:t>
            </w:r>
          </w:p>
          <w:p w14:paraId="593D038C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boites de 150 mouchoirs</w:t>
            </w:r>
          </w:p>
          <w:p w14:paraId="14BDE808" w14:textId="77777777" w:rsidR="00155136" w:rsidRDefault="00155136" w:rsidP="00F15763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photos d’identité récentes</w:t>
            </w:r>
          </w:p>
          <w:p w14:paraId="547B2A09" w14:textId="77777777" w:rsidR="00155136" w:rsidRDefault="0015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136" w14:paraId="751CCC5B" w14:textId="77777777" w:rsidTr="00952F33">
        <w:trPr>
          <w:trHeight w:val="350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CF4E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stylo à encre de bonne qualité + 2 boîtes de cartouches d’encre bleue effaçable (ou stylos « Frixion » effaçables)</w:t>
            </w:r>
          </w:p>
          <w:p w14:paraId="0AE6B529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effaceurs (pas nécessaires si stylos « Frixion »)</w:t>
            </w:r>
          </w:p>
          <w:p w14:paraId="4FC0A6DB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surligneur jaune </w:t>
            </w:r>
          </w:p>
          <w:p w14:paraId="2CCE0BE8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crayons à papier </w:t>
            </w:r>
          </w:p>
          <w:p w14:paraId="77AB8FC8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gomme </w:t>
            </w:r>
          </w:p>
          <w:p w14:paraId="0BB7D6F5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stylos à bille : vert, rouge, bleu, noir</w:t>
            </w:r>
          </w:p>
          <w:p w14:paraId="26BE2CAD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tube de colle 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Scotch gel</w:t>
            </w:r>
            <w:r>
              <w:rPr>
                <w:color w:val="000000" w:themeColor="text1"/>
                <w:sz w:val="20"/>
                <w:szCs w:val="20"/>
              </w:rPr>
              <w:t> (</w:t>
            </w:r>
            <w:r>
              <w:rPr>
                <w:color w:val="000000"/>
                <w:sz w:val="20"/>
                <w:szCs w:val="20"/>
              </w:rPr>
              <w:t>bouchon vert) </w:t>
            </w:r>
          </w:p>
          <w:p w14:paraId="68C4C11C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petits tubes colle bâton</w:t>
            </w:r>
          </w:p>
          <w:p w14:paraId="5F314E53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rouleau de scotch avec dévidoir </w:t>
            </w:r>
          </w:p>
          <w:p w14:paraId="0196A95D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pochette de 12 feutres </w:t>
            </w:r>
          </w:p>
          <w:p w14:paraId="0BEBF4C8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pochette de 18 crayons de couleur</w:t>
            </w:r>
          </w:p>
          <w:p w14:paraId="761A65A2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compas, facile à utiliser (avec bague pour enfiler un crayon)</w:t>
            </w:r>
          </w:p>
          <w:p w14:paraId="6DBA0068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1 double décimètre</w:t>
            </w:r>
            <w:r>
              <w:rPr>
                <w:color w:val="000000"/>
                <w:sz w:val="20"/>
                <w:szCs w:val="20"/>
              </w:rPr>
              <w:t xml:space="preserve"> gradué en cm et mm transparent (</w:t>
            </w:r>
            <w:r>
              <w:rPr>
                <w:b/>
                <w:color w:val="000000"/>
                <w:sz w:val="20"/>
                <w:szCs w:val="20"/>
              </w:rPr>
              <w:t>solide</w:t>
            </w:r>
            <w:r>
              <w:rPr>
                <w:color w:val="000000"/>
                <w:sz w:val="20"/>
                <w:szCs w:val="20"/>
              </w:rPr>
              <w:t xml:space="preserve"> et de </w:t>
            </w:r>
            <w:r>
              <w:rPr>
                <w:b/>
                <w:color w:val="000000"/>
                <w:sz w:val="20"/>
                <w:szCs w:val="20"/>
              </w:rPr>
              <w:t>lecture facile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pas de fantaisie</w:t>
            </w:r>
            <w:r>
              <w:rPr>
                <w:color w:val="000000"/>
                <w:sz w:val="20"/>
                <w:szCs w:val="20"/>
              </w:rPr>
              <w:t>) </w:t>
            </w:r>
          </w:p>
          <w:p w14:paraId="13AE8474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ardoise Velleda</w:t>
            </w:r>
          </w:p>
          <w:p w14:paraId="291C148F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feutres Velleda pointe fine de chaque couleur (bleu + vert + rouge + noir)              </w:t>
            </w:r>
          </w:p>
          <w:p w14:paraId="354D7131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pinceaux (1 gros, 1 moyen, 1 fin) </w:t>
            </w:r>
          </w:p>
          <w:p w14:paraId="76FC23F6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pinceau brosse n° 16 </w:t>
            </w:r>
          </w:p>
          <w:p w14:paraId="41FC994A" w14:textId="77777777" w:rsidR="00155136" w:rsidRDefault="00155136" w:rsidP="00F1576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Tubes de gouache : au moins 1 rouge, 1 bleu, 1 vert, 1 jaune, 1 noir, 1 gros tube de blanc </w:t>
            </w:r>
          </w:p>
          <w:p w14:paraId="12918EB7" w14:textId="77777777" w:rsidR="00155136" w:rsidRDefault="0015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136" w14:paraId="1EE01345" w14:textId="77777777" w:rsidTr="00952F33">
        <w:trPr>
          <w:trHeight w:val="20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BDF5" w14:textId="77777777" w:rsidR="00155136" w:rsidRDefault="00155136" w:rsidP="00F1576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pochettes grand format à rabats et élastiques : rouge, bleu, jaune</w:t>
            </w:r>
          </w:p>
          <w:p w14:paraId="273F43CF" w14:textId="77777777" w:rsidR="00155136" w:rsidRDefault="00155136" w:rsidP="00F1576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(et non 2) porte-vues (60 vues) : bleu, vert, rouge, noir, (et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 xml:space="preserve"> pas jaune)</w:t>
            </w:r>
          </w:p>
          <w:p w14:paraId="411933F1" w14:textId="79DBDEF5" w:rsidR="00155136" w:rsidRDefault="00155136" w:rsidP="00F1576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(et non 3) porte-vues (120 vues) :</w:t>
            </w:r>
            <w:r w:rsidR="00952F3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jaune (et pas vert, rouge et noir)</w:t>
            </w:r>
          </w:p>
          <w:p w14:paraId="7EEA72EC" w14:textId="77777777" w:rsidR="00155136" w:rsidRDefault="00155136" w:rsidP="00F1576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cahier de brouillon grands carreaux 17 × 22</w:t>
            </w:r>
          </w:p>
          <w:p w14:paraId="0347C7CA" w14:textId="77777777" w:rsidR="00155136" w:rsidRDefault="00155136" w:rsidP="00F1576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petit cahier à dessin 17 × 22</w:t>
            </w:r>
          </w:p>
          <w:p w14:paraId="73C85431" w14:textId="77777777" w:rsidR="00155136" w:rsidRDefault="00155136" w:rsidP="00F1576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pochette canson blanc (24 × 32)</w:t>
            </w:r>
          </w:p>
          <w:p w14:paraId="6752C467" w14:textId="77777777" w:rsidR="00155136" w:rsidRDefault="00155136" w:rsidP="00F1576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pochette canson couleurs (24 × 32)</w:t>
            </w:r>
          </w:p>
          <w:p w14:paraId="6D4583D9" w14:textId="77777777" w:rsidR="00155136" w:rsidRDefault="0015513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5136" w14:paraId="3A6F5196" w14:textId="77777777" w:rsidTr="00952F33">
        <w:trPr>
          <w:trHeight w:val="147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A005" w14:textId="77777777" w:rsidR="00155136" w:rsidRDefault="00155136" w:rsidP="00952F3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2F33">
              <w:rPr>
                <w:color w:val="000000" w:themeColor="text1"/>
                <w:sz w:val="20"/>
                <w:szCs w:val="20"/>
              </w:rPr>
              <w:t>Lecture silencieuse CE2, série 2, Hachette, édition 2011. ISBN 978-2-01-117557-1</w:t>
            </w:r>
          </w:p>
          <w:p w14:paraId="2BCDB789" w14:textId="02C3543B" w:rsidR="00952F33" w:rsidRPr="00952F33" w:rsidRDefault="00952F33" w:rsidP="00952F33">
            <w:pPr>
              <w:pStyle w:val="Paragraphedeliste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2F33">
              <w:rPr>
                <w:color w:val="000000" w:themeColor="text1"/>
                <w:sz w:val="20"/>
                <w:szCs w:val="20"/>
              </w:rPr>
              <w:t>JOCATOP Je réussis en géométrie CE2 EAN 9782363951120</w:t>
            </w:r>
          </w:p>
          <w:p w14:paraId="537AC8DD" w14:textId="77777777" w:rsidR="00155136" w:rsidRPr="000E666C" w:rsidRDefault="00155136">
            <w:pP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  <w:p w14:paraId="2878B974" w14:textId="77777777" w:rsidR="00155136" w:rsidRPr="000E666C" w:rsidRDefault="00155136" w:rsidP="00952F33">
            <w:pPr>
              <w:numPr>
                <w:ilvl w:val="0"/>
                <w:numId w:val="5"/>
              </w:num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0E666C">
              <w:rPr>
                <w:i/>
                <w:color w:val="000000"/>
                <w:sz w:val="20"/>
                <w:szCs w:val="20"/>
              </w:rPr>
              <w:t>Le livre de catéchèse et le fichier d’anglais seront à acheter en septembre</w:t>
            </w:r>
          </w:p>
        </w:tc>
      </w:tr>
    </w:tbl>
    <w:p w14:paraId="33A62EAC" w14:textId="77777777" w:rsidR="00B017BC" w:rsidRDefault="00B017BC"/>
    <w:sectPr w:rsidR="00B017BC" w:rsidSect="00155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4BD"/>
    <w:multiLevelType w:val="hybridMultilevel"/>
    <w:tmpl w:val="AF8AF8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F5C0D"/>
    <w:multiLevelType w:val="multilevel"/>
    <w:tmpl w:val="3CE0E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B50D12"/>
    <w:multiLevelType w:val="hybridMultilevel"/>
    <w:tmpl w:val="613C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09DB"/>
    <w:multiLevelType w:val="multilevel"/>
    <w:tmpl w:val="7C2ADFB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6497065"/>
    <w:multiLevelType w:val="multilevel"/>
    <w:tmpl w:val="1F2EB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DB16FAA"/>
    <w:multiLevelType w:val="multilevel"/>
    <w:tmpl w:val="3D683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60207F8"/>
    <w:multiLevelType w:val="multilevel"/>
    <w:tmpl w:val="E4AE7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5560553"/>
    <w:multiLevelType w:val="multilevel"/>
    <w:tmpl w:val="E31AF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557097B"/>
    <w:multiLevelType w:val="hybridMultilevel"/>
    <w:tmpl w:val="CE9EF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09353">
    <w:abstractNumId w:val="4"/>
  </w:num>
  <w:num w:numId="2" w16cid:durableId="442268979">
    <w:abstractNumId w:val="7"/>
  </w:num>
  <w:num w:numId="3" w16cid:durableId="1834443760">
    <w:abstractNumId w:val="1"/>
  </w:num>
  <w:num w:numId="4" w16cid:durableId="1448768233">
    <w:abstractNumId w:val="6"/>
  </w:num>
  <w:num w:numId="5" w16cid:durableId="2002077027">
    <w:abstractNumId w:val="5"/>
  </w:num>
  <w:num w:numId="6" w16cid:durableId="240870163">
    <w:abstractNumId w:val="3"/>
  </w:num>
  <w:num w:numId="7" w16cid:durableId="2106338840">
    <w:abstractNumId w:val="0"/>
  </w:num>
  <w:num w:numId="8" w16cid:durableId="1851798306">
    <w:abstractNumId w:val="8"/>
  </w:num>
  <w:num w:numId="9" w16cid:durableId="1833524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ED"/>
    <w:rsid w:val="000E666C"/>
    <w:rsid w:val="00155136"/>
    <w:rsid w:val="0022154F"/>
    <w:rsid w:val="00593EED"/>
    <w:rsid w:val="005F3370"/>
    <w:rsid w:val="00614C7F"/>
    <w:rsid w:val="00952F33"/>
    <w:rsid w:val="009742A1"/>
    <w:rsid w:val="00B017BC"/>
    <w:rsid w:val="00B67471"/>
    <w:rsid w:val="00C7513D"/>
    <w:rsid w:val="00C82558"/>
    <w:rsid w:val="00D1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9703"/>
  <w15:chartTrackingRefBased/>
  <w15:docId w15:val="{903CBC41-7BF9-4930-AF93-E4E125F3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36"/>
    <w:pPr>
      <w:spacing w:line="256" w:lineRule="auto"/>
    </w:pPr>
    <w:rPr>
      <w:rFonts w:ascii="Calibri" w:eastAsia="Calibri" w:hAnsi="Calibri" w:cs="Calibri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93E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3E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3E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3E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3E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3EE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3EE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3EE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3EE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3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3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3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3E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3E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3E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3E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3E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3E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3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9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3EE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93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3EE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93E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3EED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93E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3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3E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3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Pereira</dc:creator>
  <cp:keywords/>
  <dc:description/>
  <cp:lastModifiedBy>Camille BEYSSAC</cp:lastModifiedBy>
  <cp:revision>3</cp:revision>
  <dcterms:created xsi:type="dcterms:W3CDTF">2025-03-21T12:36:00Z</dcterms:created>
  <dcterms:modified xsi:type="dcterms:W3CDTF">2025-06-28T22:05:00Z</dcterms:modified>
</cp:coreProperties>
</file>